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E21" w:rsidRPr="00F14E21" w:rsidRDefault="00B3702C" w:rsidP="00F14E21">
      <w:pPr>
        <w:jc w:val="center"/>
        <w:rPr>
          <w:rFonts w:ascii="Times New Roman" w:hAnsi="Times New Roman" w:cs="Times New Roman"/>
          <w:b/>
          <w:sz w:val="28"/>
          <w:szCs w:val="28"/>
        </w:rPr>
      </w:pPr>
      <w:r w:rsidRPr="00B3702C">
        <w:rPr>
          <w:rFonts w:ascii="Times New Roman" w:hAnsi="Times New Roman" w:cs="Times New Roman"/>
          <w:b/>
          <w:sz w:val="28"/>
          <w:szCs w:val="28"/>
        </w:rPr>
        <w:t>PROGRAMME OUTCOME</w:t>
      </w:r>
      <w:r>
        <w:rPr>
          <w:rFonts w:ascii="Times New Roman" w:hAnsi="Times New Roman" w:cs="Times New Roman"/>
          <w:b/>
          <w:sz w:val="28"/>
          <w:szCs w:val="28"/>
        </w:rPr>
        <w:t xml:space="preserve"> FOR COMMERCE</w:t>
      </w:r>
    </w:p>
    <w:p w:rsidR="00A0388D" w:rsidRDefault="00A0388D" w:rsidP="00A0388D">
      <w:pPr>
        <w:jc w:val="both"/>
        <w:rPr>
          <w:rFonts w:ascii="Times New Roman" w:hAnsi="Times New Roman" w:cs="Times New Roman"/>
          <w:sz w:val="28"/>
          <w:szCs w:val="28"/>
        </w:rPr>
      </w:pPr>
      <w:r w:rsidRPr="00A0388D">
        <w:rPr>
          <w:rFonts w:ascii="Times New Roman" w:hAnsi="Times New Roman" w:cs="Times New Roman"/>
          <w:sz w:val="28"/>
          <w:szCs w:val="28"/>
        </w:rPr>
        <w:t xml:space="preserve">PSO-1 Students will be able to demonstrate progressive learning of various tax issues and tax forms related to individuals. Students will be able to demonstrate knowledge in setting up a </w:t>
      </w:r>
      <w:r w:rsidR="00F048BC" w:rsidRPr="00A0388D">
        <w:rPr>
          <w:rFonts w:ascii="Times New Roman" w:hAnsi="Times New Roman" w:cs="Times New Roman"/>
          <w:sz w:val="28"/>
          <w:szCs w:val="28"/>
        </w:rPr>
        <w:t>computerized</w:t>
      </w:r>
      <w:r>
        <w:rPr>
          <w:rFonts w:ascii="Times New Roman" w:hAnsi="Times New Roman" w:cs="Times New Roman"/>
          <w:sz w:val="28"/>
          <w:szCs w:val="28"/>
        </w:rPr>
        <w:t xml:space="preserve"> set of accounting books.</w:t>
      </w:r>
    </w:p>
    <w:p w:rsidR="00A0388D" w:rsidRDefault="00A0388D" w:rsidP="00A0388D">
      <w:pPr>
        <w:jc w:val="both"/>
        <w:rPr>
          <w:rFonts w:ascii="Times New Roman" w:hAnsi="Times New Roman" w:cs="Times New Roman"/>
          <w:sz w:val="28"/>
          <w:szCs w:val="28"/>
        </w:rPr>
      </w:pPr>
      <w:r w:rsidRPr="00A0388D">
        <w:rPr>
          <w:rFonts w:ascii="Times New Roman" w:hAnsi="Times New Roman" w:cs="Times New Roman"/>
          <w:sz w:val="28"/>
          <w:szCs w:val="28"/>
        </w:rPr>
        <w:t>PSO-2 Students will demonstrate progressive effective domain development of values, the role of accou</w:t>
      </w:r>
      <w:r>
        <w:rPr>
          <w:rFonts w:ascii="Times New Roman" w:hAnsi="Times New Roman" w:cs="Times New Roman"/>
          <w:sz w:val="28"/>
          <w:szCs w:val="28"/>
        </w:rPr>
        <w:t>nting in society and business.</w:t>
      </w:r>
    </w:p>
    <w:p w:rsidR="00A0388D" w:rsidRDefault="00A0388D" w:rsidP="00A0388D">
      <w:pPr>
        <w:jc w:val="both"/>
        <w:rPr>
          <w:rFonts w:ascii="Times New Roman" w:hAnsi="Times New Roman" w:cs="Times New Roman"/>
          <w:sz w:val="28"/>
          <w:szCs w:val="28"/>
        </w:rPr>
      </w:pPr>
      <w:r w:rsidRPr="00A0388D">
        <w:rPr>
          <w:rFonts w:ascii="Times New Roman" w:hAnsi="Times New Roman" w:cs="Times New Roman"/>
          <w:sz w:val="28"/>
          <w:szCs w:val="28"/>
        </w:rPr>
        <w:t>PSO-3 Students will learn relevant financial accounting career skills, applying both quantitative and qualitative knowledge to th</w:t>
      </w:r>
      <w:r>
        <w:rPr>
          <w:rFonts w:ascii="Times New Roman" w:hAnsi="Times New Roman" w:cs="Times New Roman"/>
          <w:sz w:val="28"/>
          <w:szCs w:val="28"/>
        </w:rPr>
        <w:t>eir future careers in business.</w:t>
      </w:r>
    </w:p>
    <w:p w:rsidR="00A0388D" w:rsidRDefault="00A0388D" w:rsidP="00A0388D">
      <w:pPr>
        <w:jc w:val="both"/>
        <w:rPr>
          <w:rFonts w:ascii="Times New Roman" w:hAnsi="Times New Roman" w:cs="Times New Roman"/>
          <w:sz w:val="28"/>
          <w:szCs w:val="28"/>
        </w:rPr>
      </w:pPr>
      <w:r w:rsidRPr="00A0388D">
        <w:rPr>
          <w:rFonts w:ascii="Times New Roman" w:hAnsi="Times New Roman" w:cs="Times New Roman"/>
          <w:sz w:val="28"/>
          <w:szCs w:val="28"/>
        </w:rPr>
        <w:t xml:space="preserve">PSO-4 Learners will gain through systematic and subjects skills with in various disciplines of Commerce, business, accounting, economics, </w:t>
      </w:r>
      <w:r>
        <w:rPr>
          <w:rFonts w:ascii="Times New Roman" w:hAnsi="Times New Roman" w:cs="Times New Roman"/>
          <w:sz w:val="28"/>
          <w:szCs w:val="28"/>
        </w:rPr>
        <w:t>finance auditing and marketing.</w:t>
      </w:r>
    </w:p>
    <w:p w:rsidR="00A0388D" w:rsidRDefault="00A0388D" w:rsidP="00A0388D">
      <w:pPr>
        <w:jc w:val="both"/>
        <w:rPr>
          <w:rFonts w:ascii="Times New Roman" w:hAnsi="Times New Roman" w:cs="Times New Roman"/>
          <w:sz w:val="28"/>
          <w:szCs w:val="28"/>
        </w:rPr>
      </w:pPr>
      <w:r w:rsidRPr="00A0388D">
        <w:rPr>
          <w:rFonts w:ascii="Times New Roman" w:hAnsi="Times New Roman" w:cs="Times New Roman"/>
          <w:sz w:val="28"/>
          <w:szCs w:val="28"/>
        </w:rPr>
        <w:t>PSO-5 Learners will be able to recognize features and roles of businessman, entrepreneur, manager, consultant, which will help learners to process knowledge and other soft skills and to react apply when confronted</w:t>
      </w:r>
      <w:r>
        <w:rPr>
          <w:rFonts w:ascii="Times New Roman" w:hAnsi="Times New Roman" w:cs="Times New Roman"/>
          <w:sz w:val="28"/>
          <w:szCs w:val="28"/>
        </w:rPr>
        <w:t xml:space="preserve"> with critical decision making.</w:t>
      </w:r>
    </w:p>
    <w:p w:rsidR="00A0388D" w:rsidRDefault="00A0388D" w:rsidP="00A0388D">
      <w:pPr>
        <w:jc w:val="both"/>
        <w:rPr>
          <w:rFonts w:ascii="Times New Roman" w:hAnsi="Times New Roman" w:cs="Times New Roman"/>
          <w:sz w:val="28"/>
          <w:szCs w:val="28"/>
        </w:rPr>
      </w:pPr>
      <w:r w:rsidRPr="00A0388D">
        <w:rPr>
          <w:rFonts w:ascii="Times New Roman" w:hAnsi="Times New Roman" w:cs="Times New Roman"/>
          <w:sz w:val="28"/>
          <w:szCs w:val="28"/>
        </w:rPr>
        <w:t xml:space="preserve">PSO-6 Learners will be able to prove proficiency with the ability to engage in competitive exams like </w:t>
      </w:r>
      <w:r>
        <w:rPr>
          <w:rFonts w:ascii="Times New Roman" w:hAnsi="Times New Roman" w:cs="Times New Roman"/>
          <w:sz w:val="28"/>
          <w:szCs w:val="28"/>
        </w:rPr>
        <w:t>CA, CS, ICWA and other courses.</w:t>
      </w:r>
    </w:p>
    <w:p w:rsidR="00A0388D" w:rsidRDefault="00A0388D" w:rsidP="00A0388D">
      <w:pPr>
        <w:jc w:val="both"/>
        <w:rPr>
          <w:rFonts w:ascii="Times New Roman" w:hAnsi="Times New Roman" w:cs="Times New Roman"/>
          <w:sz w:val="28"/>
          <w:szCs w:val="28"/>
        </w:rPr>
      </w:pPr>
      <w:r w:rsidRPr="00A0388D">
        <w:rPr>
          <w:rFonts w:ascii="Times New Roman" w:hAnsi="Times New Roman" w:cs="Times New Roman"/>
          <w:sz w:val="28"/>
          <w:szCs w:val="28"/>
        </w:rPr>
        <w:t xml:space="preserve">PSO-7 Learners will acquire the skills like effective communication, decision making, problem solving </w:t>
      </w:r>
      <w:r>
        <w:rPr>
          <w:rFonts w:ascii="Times New Roman" w:hAnsi="Times New Roman" w:cs="Times New Roman"/>
          <w:sz w:val="28"/>
          <w:szCs w:val="28"/>
        </w:rPr>
        <w:t>in day to day business affairs.</w:t>
      </w:r>
    </w:p>
    <w:p w:rsidR="00F14E21" w:rsidRPr="00A0388D" w:rsidRDefault="00A0388D" w:rsidP="00A0388D">
      <w:pPr>
        <w:jc w:val="both"/>
        <w:rPr>
          <w:rFonts w:ascii="Times New Roman" w:hAnsi="Times New Roman" w:cs="Times New Roman"/>
          <w:sz w:val="28"/>
          <w:szCs w:val="28"/>
        </w:rPr>
      </w:pPr>
      <w:r w:rsidRPr="00A0388D">
        <w:rPr>
          <w:rFonts w:ascii="Times New Roman" w:hAnsi="Times New Roman" w:cs="Times New Roman"/>
          <w:sz w:val="28"/>
          <w:szCs w:val="28"/>
        </w:rPr>
        <w:t xml:space="preserve">PSO-8 Learners will involve in various co-curricular activities to demonstrate relevancy of foundational and theoretical knowledge of their academic major and to gain practical exposure. </w:t>
      </w:r>
    </w:p>
    <w:sectPr w:rsidR="00F14E21" w:rsidRPr="00A0388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3702C"/>
    <w:rsid w:val="00A0388D"/>
    <w:rsid w:val="00B3702C"/>
    <w:rsid w:val="00C076D9"/>
    <w:rsid w:val="00F048BC"/>
    <w:rsid w:val="00F14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GCW BURSAR</dc:creator>
  <cp:keywords/>
  <dc:description/>
  <cp:lastModifiedBy>GCW BURSAR</cp:lastModifiedBy>
  <cp:revision>5</cp:revision>
  <dcterms:created xsi:type="dcterms:W3CDTF">2025-09-19T05:17:00Z</dcterms:created>
  <dcterms:modified xsi:type="dcterms:W3CDTF">2025-09-19T05:33:00Z</dcterms:modified>
</cp:coreProperties>
</file>